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_GB2312" w:hAnsi="方正小标宋简体" w:eastAsia="仿宋_GB2312" w:cs="方正小标宋简体"/>
          <w:sz w:val="32"/>
          <w:szCs w:val="32"/>
        </w:rPr>
      </w:pPr>
      <w:bookmarkStart w:id="0" w:name="_GoBack"/>
      <w:r>
        <w:rPr>
          <w:rFonts w:hint="eastAsia" w:ascii="仿宋_GB2312" w:hAnsi="方正小标宋简体" w:eastAsia="仿宋_GB2312" w:cs="方正小标宋简体"/>
          <w:sz w:val="32"/>
          <w:szCs w:val="32"/>
        </w:rPr>
        <w:t>附件3</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年高层次人才及专任教师自主招聘</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应聘须知</w:t>
      </w:r>
    </w:p>
    <w:bookmarkEnd w:id="0"/>
    <w:p>
      <w:pPr>
        <w:spacing w:line="580" w:lineRule="exact"/>
        <w:jc w:val="center"/>
        <w:rPr>
          <w:rFonts w:hint="eastAsia" w:ascii="方正小标宋简体" w:hAnsi="方正小标宋简体" w:eastAsia="方正小标宋简体" w:cs="方正小标宋简体"/>
          <w:sz w:val="32"/>
          <w:szCs w:val="32"/>
        </w:rPr>
      </w:pPr>
    </w:p>
    <w:p>
      <w:pPr>
        <w:spacing w:line="58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一、用户注册</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在招聘界面右上方点击“注册”按钮进行注册（根据提示填写真实用户信息，以备后续使用，已注册用户可直接登录）。请使用本人常用的邮箱进行注册，同一邮箱只能注册一次，请牢记本人登录密码。本次教师岗位应聘人员注册时</w:t>
      </w:r>
      <w:r>
        <w:rPr>
          <w:rFonts w:hint="eastAsia" w:ascii="仿宋_GB2312" w:hAnsi="宋体" w:eastAsia="仿宋_GB2312" w:cs="宋体"/>
          <w:sz w:val="32"/>
          <w:szCs w:val="32"/>
          <w:lang w:eastAsia="zh-CN"/>
        </w:rPr>
        <w:t>，</w:t>
      </w:r>
      <w:r>
        <w:rPr>
          <w:rFonts w:hint="eastAsia" w:ascii="仿宋_GB2312" w:hAnsi="宋体" w:eastAsia="仿宋_GB2312" w:cs="宋体"/>
          <w:b/>
          <w:bCs/>
          <w:sz w:val="32"/>
          <w:szCs w:val="32"/>
        </w:rPr>
        <w:t xml:space="preserve">“应聘身份” 请选择 “高层次人才及专任教师自主招聘” </w:t>
      </w:r>
      <w:r>
        <w:rPr>
          <w:rFonts w:hint="eastAsia" w:ascii="仿宋_GB2312" w:hAnsi="宋体" w:eastAsia="仿宋_GB2312" w:cs="宋体"/>
          <w:b/>
          <w:bCs/>
          <w:sz w:val="32"/>
          <w:szCs w:val="32"/>
          <w:lang w:eastAsia="zh-CN"/>
        </w:rPr>
        <w:t>、</w:t>
      </w:r>
      <w:r>
        <w:rPr>
          <w:rFonts w:hint="eastAsia" w:ascii="仿宋_GB2312" w:hAnsi="宋体" w:eastAsia="仿宋_GB2312" w:cs="宋体"/>
          <w:sz w:val="32"/>
          <w:szCs w:val="32"/>
          <w:lang w:val="en-US" w:eastAsia="zh-CN"/>
        </w:rPr>
        <w:t>博士后</w:t>
      </w:r>
      <w:r>
        <w:rPr>
          <w:rFonts w:hint="eastAsia" w:ascii="仿宋_GB2312" w:hAnsi="宋体" w:eastAsia="仿宋_GB2312" w:cs="宋体"/>
          <w:sz w:val="32"/>
          <w:szCs w:val="32"/>
        </w:rPr>
        <w:t>岗位应聘人员注册时</w:t>
      </w:r>
      <w:r>
        <w:rPr>
          <w:rFonts w:hint="eastAsia" w:ascii="仿宋_GB2312" w:hAnsi="宋体" w:eastAsia="仿宋_GB2312" w:cs="宋体"/>
          <w:b/>
          <w:bCs/>
          <w:sz w:val="32"/>
          <w:szCs w:val="32"/>
        </w:rPr>
        <w:t xml:space="preserve"> “应聘身份” 请选择 “</w:t>
      </w:r>
      <w:r>
        <w:rPr>
          <w:rFonts w:hint="eastAsia" w:ascii="仿宋_GB2312" w:hAnsi="宋体" w:eastAsia="仿宋_GB2312" w:cs="宋体"/>
          <w:b/>
          <w:bCs/>
          <w:sz w:val="32"/>
          <w:szCs w:val="32"/>
          <w:lang w:val="en-US" w:eastAsia="zh-CN"/>
        </w:rPr>
        <w:t>博士后招聘</w:t>
      </w:r>
      <w:r>
        <w:rPr>
          <w:rFonts w:hint="eastAsia" w:ascii="仿宋_GB2312" w:hAnsi="宋体" w:eastAsia="仿宋_GB2312" w:cs="宋体"/>
          <w:b/>
          <w:bCs/>
          <w:sz w:val="32"/>
          <w:szCs w:val="32"/>
        </w:rPr>
        <w:t>”</w:t>
      </w:r>
      <w:r>
        <w:rPr>
          <w:rFonts w:hint="eastAsia" w:ascii="仿宋_GB2312" w:hAnsi="宋体" w:eastAsia="仿宋_GB2312" w:cs="宋体"/>
          <w:sz w:val="32"/>
          <w:szCs w:val="32"/>
        </w:rPr>
        <w:t>（ “应聘身份” 选择不正确的可注册成功后在个人中心重新选择）。</w:t>
      </w:r>
    </w:p>
    <w:p>
      <w:pPr>
        <w:spacing w:line="58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二、个人信息填报</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通过帐号密码登录招聘系统后</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请点击个人中心【我的简历】并根据填写要求如实填写各项信息、认真上传相关附件材料扫描件，包括基本信息、教育经历、工作经历、科研成果等。所有填报信息、材料须真实有效，因填报信息、材料不完善、不充分而影响应聘的，责任由应聘者本人承担;对故意隐瞒、造假的，一经发现取消应聘资格。</w:t>
      </w:r>
    </w:p>
    <w:p>
      <w:pPr>
        <w:spacing w:line="58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（一）信息填写注意事项</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1.“基本信息”中最高学历有关信息填写中，对于应届毕业生，请填写即将取得的最高学历有关信息，最高学历毕业日期请填写预计毕业日期。</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2.“教育经历”自高中起填写，按学历层次（高中、本科、硕士、博士）依次点击“继续添加”并填写。</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3.“工作经历”按照时间顺序填写，填写模板为：起止时间，工作单位。其中起止时间格式为xxxx.xx-xxxx.xx。例2019.05-2021.07，湖南xx大学。没有工作经历则填“无”。</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博士后经历”填写模板为：起止时间，所在院校或机构，研究方向。其中起止时间格式为xxxx.xx-xxxx.xx，若暂未出站请按照预计出站时间填写。例2020.06-2022.07，湖南xx大学，铝基复合材料。没有博士后经历则填“无”。</w:t>
      </w:r>
    </w:p>
    <w:p>
      <w:pPr>
        <w:spacing w:line="58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“海外研修经历”填写模板为：起止时间，所在院校或机构，</w:t>
      </w:r>
      <w:r>
        <w:rPr>
          <w:rFonts w:hint="eastAsia" w:ascii="仿宋_GB2312" w:hAnsi="宋体" w:eastAsia="仿宋_GB2312" w:cs="宋体"/>
          <w:sz w:val="32"/>
          <w:szCs w:val="32"/>
          <w:lang w:val="en-US" w:eastAsia="zh-CN"/>
        </w:rPr>
        <w:t>研修身份</w:t>
      </w:r>
      <w:r>
        <w:rPr>
          <w:rFonts w:hint="eastAsia" w:ascii="仿宋_GB2312" w:hAnsi="宋体" w:eastAsia="仿宋_GB2312" w:cs="宋体"/>
          <w:sz w:val="32"/>
          <w:szCs w:val="32"/>
          <w:lang w:eastAsia="zh-CN"/>
        </w:rPr>
        <w:t>。其中起止时间格式为xxxx.xx-xxxx.xx。例20</w:t>
      </w:r>
      <w:r>
        <w:rPr>
          <w:rFonts w:hint="eastAsia" w:ascii="仿宋_GB2312" w:hAnsi="宋体" w:eastAsia="仿宋_GB2312" w:cs="宋体"/>
          <w:sz w:val="32"/>
          <w:szCs w:val="32"/>
          <w:lang w:val="en-US" w:eastAsia="zh-CN"/>
        </w:rPr>
        <w:t>19</w:t>
      </w:r>
      <w:r>
        <w:rPr>
          <w:rFonts w:hint="eastAsia" w:ascii="仿宋_GB2312" w:hAnsi="宋体" w:eastAsia="仿宋_GB2312" w:cs="宋体"/>
          <w:sz w:val="32"/>
          <w:szCs w:val="32"/>
          <w:lang w:eastAsia="zh-CN"/>
        </w:rPr>
        <w:t>.06-20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lang w:eastAsia="zh-CN"/>
        </w:rPr>
        <w:t>.07，</w:t>
      </w:r>
      <w:r>
        <w:rPr>
          <w:rFonts w:hint="eastAsia" w:ascii="仿宋_GB2312" w:hAnsi="宋体" w:eastAsia="仿宋_GB2312" w:cs="宋体"/>
          <w:sz w:val="32"/>
          <w:szCs w:val="32"/>
          <w:lang w:val="en-US" w:eastAsia="zh-CN"/>
        </w:rPr>
        <w:t>新加坡国立大学</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硕士/博士/博士联培/访问学者等</w:t>
      </w:r>
      <w:r>
        <w:rPr>
          <w:rFonts w:hint="eastAsia" w:ascii="仿宋_GB2312" w:hAnsi="宋体" w:eastAsia="仿宋_GB2312" w:cs="宋体"/>
          <w:sz w:val="32"/>
          <w:szCs w:val="32"/>
          <w:lang w:eastAsia="zh-CN"/>
        </w:rPr>
        <w:t>。没有海外研修经历则填“无”。</w:t>
      </w:r>
    </w:p>
    <w:p>
      <w:pPr>
        <w:spacing w:line="58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6.“近5年主要科研成果”请严格按照系统提供的模板填写。</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.上传的审批表中的所有科研成果（项目、论著、奖励等）主要填写近五年内取得的，从2017年1月1日算起。其中：</w:t>
      </w:r>
    </w:p>
    <w:p>
      <w:pPr>
        <w:spacing w:line="580" w:lineRule="exact"/>
        <w:ind w:firstLine="320" w:firstLineChars="100"/>
        <w:rPr>
          <w:rFonts w:hint="eastAsia" w:ascii="仿宋_GB2312" w:hAnsi="宋体" w:eastAsia="仿宋_GB2312" w:cs="宋体"/>
          <w:sz w:val="32"/>
          <w:szCs w:val="32"/>
        </w:rPr>
      </w:pPr>
      <w:r>
        <w:rPr>
          <w:rFonts w:hint="eastAsia" w:ascii="仿宋_GB2312" w:hAnsi="宋体" w:eastAsia="仿宋_GB2312" w:cs="宋体"/>
          <w:sz w:val="32"/>
          <w:szCs w:val="32"/>
        </w:rPr>
        <w:t xml:space="preserve"> （1）项目来源应根据项目批准立项单位的实际情况，填写准确信息。包括：国家自然科学基金委、全国哲学社会科学工作办公室、科技部、教育部、省自然科学基金委、省哲学社会科学基金办公室、省科技厅、省教育厅等。</w:t>
      </w:r>
    </w:p>
    <w:p>
      <w:pPr>
        <w:spacing w:line="580" w:lineRule="exact"/>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2）项目类别应根据项目批准立项类别的实际情况，填写准确信息。包括：重大专项、重点研究计划、杰出青年基金、优秀青年基金、重点项目、仪器专项、面上项目、一般项目、应急管理项目、地区科学基金项目、联合基金项目、数学天元基金项目、后期资助项目、国防重点预研项目、青年项目、思政专项、国际（地区）合作研究项目、国际（地区）合作交流项目等。</w:t>
      </w:r>
    </w:p>
    <w:p>
      <w:pPr>
        <w:spacing w:line="580" w:lineRule="exact"/>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（3）本人项目中排名以项目立结项材料中排名为准。</w:t>
      </w:r>
    </w:p>
    <w:p>
      <w:pPr>
        <w:spacing w:line="580" w:lineRule="exact"/>
        <w:ind w:firstLine="480" w:firstLineChars="15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4）论文收录情况请如实填写收录信息，包括：SCI、SSCI、EI、A&amp;HCI、CSSCI核心库、CSCD核心库、《新华文摘》全文转载、“人大复印资料”全文转载等。其中SCI收录论文须按中科院分区表大类分区明确分区信息（论文分区以论文发表年度的分区、收录情况等为依据；2021 年11月22日起发表的论文，依据中国科学院文献情报中心期刊分区表升级版认定分区，在此之前依据基础版认定分区）。</w:t>
      </w:r>
      <w:r>
        <w:rPr>
          <w:rFonts w:hint="eastAsia" w:ascii="仿宋_GB2312" w:hAnsi="宋体" w:eastAsia="仿宋_GB2312" w:cs="宋体"/>
          <w:sz w:val="32"/>
          <w:szCs w:val="32"/>
          <w:lang w:val="en-US" w:eastAsia="zh-CN"/>
        </w:rPr>
        <w:t xml:space="preserve"> </w:t>
      </w:r>
    </w:p>
    <w:p>
      <w:pPr>
        <w:spacing w:line="580" w:lineRule="exact"/>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（5）省部级以上科研奖励的排名以证书排名为准。</w:t>
      </w:r>
    </w:p>
    <w:p>
      <w:pPr>
        <w:spacing w:line="580" w:lineRule="exact"/>
        <w:ind w:firstLine="480" w:firstLineChars="150"/>
        <w:rPr>
          <w:rFonts w:hint="eastAsia" w:ascii="楷体_GB2312" w:hAnsi="宋体" w:eastAsia="楷体_GB2312" w:cs="宋体"/>
          <w:sz w:val="32"/>
          <w:szCs w:val="32"/>
        </w:rPr>
      </w:pPr>
      <w:r>
        <w:rPr>
          <w:rFonts w:hint="eastAsia" w:ascii="楷体_GB2312" w:hAnsi="宋体" w:eastAsia="楷体_GB2312" w:cs="宋体"/>
          <w:sz w:val="32"/>
          <w:szCs w:val="32"/>
        </w:rPr>
        <w:t>（二）上传附件注意事项</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上传附件文件格式统一为PDF格式，同项内容有多个附件的，请将该系列附件扫描合并为一个PDF文件后再上传，注意调整好扫描分辨率使上传PDF文件单个大小控制在20M以内。</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1.身份证：</w:t>
      </w:r>
      <w:r>
        <w:rPr>
          <w:rFonts w:hint="eastAsia" w:ascii="仿宋_GB2312" w:hAnsi="宋体" w:eastAsia="仿宋_GB2312" w:cs="宋体"/>
          <w:b/>
          <w:bCs/>
          <w:sz w:val="32"/>
          <w:szCs w:val="32"/>
        </w:rPr>
        <w:t>必传</w:t>
      </w:r>
      <w:r>
        <w:rPr>
          <w:rFonts w:hint="eastAsia" w:ascii="仿宋_GB2312" w:hAnsi="宋体" w:eastAsia="仿宋_GB2312" w:cs="宋体"/>
          <w:sz w:val="32"/>
          <w:szCs w:val="32"/>
        </w:rPr>
        <w:t>，含正反两面。</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2.各层次毕业证、学位证书：</w:t>
      </w:r>
      <w:r>
        <w:rPr>
          <w:rFonts w:hint="eastAsia" w:ascii="仿宋_GB2312" w:hAnsi="宋体" w:eastAsia="仿宋_GB2312" w:cs="宋体"/>
          <w:b/>
          <w:bCs/>
          <w:sz w:val="32"/>
          <w:szCs w:val="32"/>
        </w:rPr>
        <w:t>必传</w:t>
      </w:r>
      <w:r>
        <w:rPr>
          <w:rFonts w:hint="eastAsia" w:ascii="仿宋_GB2312" w:hAnsi="宋体" w:eastAsia="仿宋_GB2312" w:cs="宋体"/>
          <w:sz w:val="32"/>
          <w:szCs w:val="32"/>
        </w:rPr>
        <w:t>，其中，取得境外学历学位的只须上传教育部留学服务中心出具的学历学位认证书;暂未取得最高学历毕业证、学位证书的2022年应届毕业生须上传学信网下载的《教育部学籍在线验证报告》。</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3.岗位审批表：仅上传审批表，</w:t>
      </w:r>
      <w:r>
        <w:rPr>
          <w:rFonts w:hint="eastAsia" w:ascii="仿宋_GB2312" w:hAnsi="宋体" w:eastAsia="仿宋_GB2312" w:cs="宋体"/>
          <w:b/>
          <w:bCs/>
          <w:sz w:val="32"/>
          <w:szCs w:val="32"/>
        </w:rPr>
        <w:t>必传</w:t>
      </w:r>
      <w:r>
        <w:rPr>
          <w:rFonts w:hint="eastAsia" w:ascii="仿宋_GB2312" w:hAnsi="宋体" w:eastAsia="仿宋_GB2312" w:cs="宋体"/>
          <w:sz w:val="32"/>
          <w:szCs w:val="32"/>
        </w:rPr>
        <w:t>。</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4.论文收录证明：</w:t>
      </w:r>
      <w:r>
        <w:rPr>
          <w:rFonts w:hint="eastAsia" w:ascii="仿宋_GB2312" w:hAnsi="宋体" w:eastAsia="仿宋_GB2312" w:cs="宋体"/>
          <w:b/>
          <w:bCs/>
          <w:sz w:val="32"/>
          <w:szCs w:val="32"/>
        </w:rPr>
        <w:t>必传</w:t>
      </w:r>
      <w:r>
        <w:rPr>
          <w:rFonts w:hint="eastAsia" w:ascii="仿宋_GB2312" w:hAnsi="宋体" w:eastAsia="仿宋_GB2312" w:cs="宋体"/>
          <w:sz w:val="32"/>
          <w:szCs w:val="32"/>
        </w:rPr>
        <w:t>，需是教育部科技查新工作站出具的，有SCI收录论文的请按中科院大类分区标准明确分区及影响因子。</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5.所在单位党委或党总支出具的思想政治表现鉴定书：</w:t>
      </w:r>
      <w:r>
        <w:rPr>
          <w:rFonts w:hint="eastAsia" w:ascii="仿宋_GB2312" w:hAnsi="宋体" w:eastAsia="仿宋_GB2312" w:cs="宋体"/>
          <w:b/>
          <w:bCs/>
          <w:sz w:val="32"/>
          <w:szCs w:val="32"/>
        </w:rPr>
        <w:t>必传，暂时无法提供的请上传情况说明</w:t>
      </w:r>
      <w:r>
        <w:rPr>
          <w:rFonts w:hint="eastAsia" w:ascii="仿宋_GB2312" w:hAnsi="宋体" w:eastAsia="仿宋_GB2312" w:cs="宋体"/>
          <w:sz w:val="32"/>
          <w:szCs w:val="32"/>
        </w:rPr>
        <w:t>。</w:t>
      </w:r>
    </w:p>
    <w:p>
      <w:pPr>
        <w:spacing w:line="58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三、应聘岗位</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本招聘系统主要用于网上报名，各岗位的条件、要求等信息以学校官网发布的相关招聘启事为准。各类信息填写完整、附件材料扫描上传后，返回【招聘首页】，点击【高层次人才及专任教师自主招聘】</w:t>
      </w:r>
      <w:r>
        <w:rPr>
          <w:rFonts w:hint="eastAsia" w:ascii="仿宋_GB2312" w:hAnsi="宋体" w:eastAsia="仿宋_GB2312" w:cs="宋体"/>
          <w:sz w:val="32"/>
          <w:szCs w:val="32"/>
          <w:lang w:val="en-US" w:eastAsia="zh-CN"/>
        </w:rPr>
        <w:t>或【博士后招聘】</w:t>
      </w:r>
      <w:r>
        <w:rPr>
          <w:rFonts w:hint="eastAsia" w:ascii="仿宋_GB2312" w:hAnsi="宋体" w:eastAsia="仿宋_GB2312" w:cs="宋体"/>
          <w:sz w:val="32"/>
          <w:szCs w:val="32"/>
        </w:rPr>
        <w:t>，根据招聘岗位计划及要求选择应聘岗位，点击【应聘】，每人限报1个岗位，应聘人员可登陆报名系统点击【个人中心】—【我</w:t>
      </w:r>
      <w:r>
        <w:rPr>
          <w:rFonts w:hint="eastAsia" w:ascii="仿宋_GB2312" w:hAnsi="宋体" w:eastAsia="仿宋_GB2312" w:cs="宋体"/>
          <w:sz w:val="32"/>
          <w:szCs w:val="32"/>
          <w:lang w:val="en-US" w:eastAsia="zh-CN"/>
        </w:rPr>
        <w:t>应聘的岗位</w:t>
      </w:r>
      <w:r>
        <w:rPr>
          <w:rFonts w:hint="eastAsia" w:ascii="仿宋_GB2312" w:hAnsi="宋体" w:eastAsia="仿宋_GB2312" w:cs="宋体"/>
          <w:sz w:val="32"/>
          <w:szCs w:val="32"/>
        </w:rPr>
        <w:t>】查看审核状态，若状态为【</w:t>
      </w:r>
      <w:r>
        <w:rPr>
          <w:rFonts w:hint="eastAsia" w:ascii="仿宋_GB2312" w:hAnsi="宋体" w:eastAsia="仿宋_GB2312" w:cs="宋体"/>
          <w:sz w:val="32"/>
          <w:szCs w:val="32"/>
          <w:lang w:val="en-US" w:eastAsia="zh-CN"/>
        </w:rPr>
        <w:t>请取消岗位补充信息后再选岗</w:t>
      </w:r>
      <w:r>
        <w:rPr>
          <w:rFonts w:hint="eastAsia" w:ascii="仿宋_GB2312" w:hAnsi="宋体" w:eastAsia="仿宋_GB2312" w:cs="宋体"/>
          <w:sz w:val="32"/>
          <w:szCs w:val="32"/>
        </w:rPr>
        <w:t>】则需</w:t>
      </w:r>
      <w:r>
        <w:rPr>
          <w:rFonts w:hint="eastAsia" w:ascii="仿宋_GB2312" w:hAnsi="宋体" w:eastAsia="仿宋_GB2312" w:cs="宋体"/>
          <w:sz w:val="32"/>
          <w:szCs w:val="32"/>
          <w:lang w:val="en-US" w:eastAsia="zh-CN"/>
        </w:rPr>
        <w:t>点击【岗位名称】-【取消应聘】，然后进入【我的简历】</w:t>
      </w:r>
      <w:r>
        <w:rPr>
          <w:rFonts w:hint="eastAsia" w:ascii="仿宋_GB2312" w:hAnsi="宋体" w:eastAsia="仿宋_GB2312" w:cs="宋体"/>
          <w:sz w:val="32"/>
          <w:szCs w:val="32"/>
        </w:rPr>
        <w:t>检查上传材料的完整性及是否符合填报要求，如有疑问请联系苏老师，联系电话：0731-85258354。</w:t>
      </w:r>
    </w:p>
    <w:p>
      <w:pPr>
        <w:spacing w:line="580" w:lineRule="exact"/>
        <w:ind w:firstLine="640" w:firstLineChars="200"/>
        <w:rPr>
          <w:rFonts w:hint="eastAsia" w:ascii="仿宋_GB2312" w:hAnsi="宋体" w:eastAsia="仿宋_GB2312" w:cs="宋体"/>
          <w:sz w:val="32"/>
          <w:szCs w:val="32"/>
        </w:rPr>
      </w:pPr>
    </w:p>
    <w:p>
      <w:pPr>
        <w:spacing w:line="58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四、常见问题</w:t>
      </w:r>
    </w:p>
    <w:p>
      <w:pPr>
        <w:spacing w:line="58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（一）密码找回</w:t>
      </w:r>
    </w:p>
    <w:p>
      <w:pPr>
        <w:spacing w:line="580" w:lineRule="exact"/>
        <w:ind w:firstLine="640" w:firstLineChars="200"/>
        <w:rPr>
          <w:rFonts w:hint="eastAsia" w:ascii="楷体_GB2312" w:hAnsi="宋体" w:eastAsia="楷体_GB2312" w:cs="宋体"/>
          <w:sz w:val="32"/>
          <w:szCs w:val="32"/>
        </w:rPr>
      </w:pPr>
      <w:r>
        <w:rPr>
          <w:rFonts w:hint="eastAsia" w:ascii="仿宋_GB2312" w:hAnsi="宋体" w:eastAsia="仿宋_GB2312" w:cs="宋体"/>
          <w:sz w:val="32"/>
          <w:szCs w:val="32"/>
        </w:rPr>
        <w:t>请根据找回密码提示完成密码找回（密码找回将通过注册邮箱完成）。</w:t>
      </w:r>
    </w:p>
    <w:p>
      <w:pPr>
        <w:spacing w:line="58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（二）无法填写或保存</w:t>
      </w:r>
    </w:p>
    <w:p>
      <w:pPr>
        <w:spacing w:line="580" w:lineRule="exact"/>
        <w:ind w:firstLine="640" w:firstLineChars="200"/>
        <w:rPr>
          <w:rFonts w:hint="eastAsia" w:ascii="楷体_GB2312" w:hAnsi="宋体" w:eastAsia="楷体_GB2312" w:cs="宋体"/>
          <w:sz w:val="32"/>
          <w:szCs w:val="32"/>
        </w:rPr>
      </w:pPr>
      <w:r>
        <w:rPr>
          <w:rFonts w:hint="eastAsia" w:ascii="仿宋_GB2312" w:hAnsi="宋体" w:eastAsia="仿宋_GB2312" w:cs="宋体"/>
          <w:sz w:val="32"/>
          <w:szCs w:val="32"/>
        </w:rPr>
        <w:t>推荐使用360浏览器（建议设置为极速模式）。</w:t>
      </w:r>
    </w:p>
    <w:p>
      <w:pPr>
        <w:spacing w:line="58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（三）提示上传的附件非法</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附件的路径中不允许含有：/.&lt;%（.....等特殊符号，建议将上传路径设为桌面。</w:t>
      </w:r>
    </w:p>
    <w:p>
      <w:pPr>
        <w:spacing w:line="58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（四）联系我们</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应聘系统故障等技术问题请联系欧阳老师，联系电话：0731-85258345。</w:t>
      </w:r>
    </w:p>
    <w:sectPr>
      <w:pgSz w:w="11906" w:h="16838"/>
      <w:pgMar w:top="2098" w:right="147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3EC17D-1983-4577-A931-E8FB9F98D7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90E5DC7-4CBA-41B5-81DD-527AC58D38F1}"/>
  </w:font>
  <w:font w:name="方正小标宋简体">
    <w:panose1 w:val="03000509000000000000"/>
    <w:charset w:val="86"/>
    <w:family w:val="script"/>
    <w:pitch w:val="default"/>
    <w:sig w:usb0="00000001" w:usb1="080E0000" w:usb2="00000000" w:usb3="00000000" w:csb0="00040000" w:csb1="00000000"/>
    <w:embedRegular r:id="rId3" w:fontKey="{90D5FD82-F835-4C7C-BD9C-5A7D80553C2A}"/>
  </w:font>
  <w:font w:name="楷体_GB2312">
    <w:panose1 w:val="02010609030101010101"/>
    <w:charset w:val="86"/>
    <w:family w:val="modern"/>
    <w:pitch w:val="default"/>
    <w:sig w:usb0="00000001" w:usb1="080E0000" w:usb2="00000000" w:usb3="00000000" w:csb0="00040000" w:csb1="00000000"/>
    <w:embedRegular r:id="rId4" w:fontKey="{743A8829-F3BB-4F10-B2AD-CBCED3A608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ZmQzZWE5YzkxNWE5YmM3ZTAxMmExZmU4Y2U0YTYifQ=="/>
  </w:docVars>
  <w:rsids>
    <w:rsidRoot w:val="1F696E0E"/>
    <w:rsid w:val="00090497"/>
    <w:rsid w:val="00152858"/>
    <w:rsid w:val="00203799"/>
    <w:rsid w:val="0050256F"/>
    <w:rsid w:val="005405B4"/>
    <w:rsid w:val="00635973"/>
    <w:rsid w:val="00817C89"/>
    <w:rsid w:val="00830936"/>
    <w:rsid w:val="008524F5"/>
    <w:rsid w:val="00940493"/>
    <w:rsid w:val="009813C5"/>
    <w:rsid w:val="00B648B7"/>
    <w:rsid w:val="00CB5C00"/>
    <w:rsid w:val="00DB25A8"/>
    <w:rsid w:val="00DD1615"/>
    <w:rsid w:val="00EB57B7"/>
    <w:rsid w:val="00EC4577"/>
    <w:rsid w:val="1F696E0E"/>
    <w:rsid w:val="21D10CFF"/>
    <w:rsid w:val="2603335E"/>
    <w:rsid w:val="26F574FF"/>
    <w:rsid w:val="27622DEE"/>
    <w:rsid w:val="2C18583D"/>
    <w:rsid w:val="306D41FA"/>
    <w:rsid w:val="3D270FB2"/>
    <w:rsid w:val="4A7B0966"/>
    <w:rsid w:val="58690F0C"/>
    <w:rsid w:val="587C1609"/>
    <w:rsid w:val="5B296730"/>
    <w:rsid w:val="5DF05048"/>
    <w:rsid w:val="61516E5D"/>
    <w:rsid w:val="615C56B0"/>
    <w:rsid w:val="6C363717"/>
    <w:rsid w:val="71330742"/>
    <w:rsid w:val="755D2C86"/>
    <w:rsid w:val="77B707C9"/>
    <w:rsid w:val="7A3D1CC0"/>
    <w:rsid w:val="7AB33167"/>
    <w:rsid w:val="7D433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character" w:styleId="7">
    <w:name w:val="FollowedHyperlink"/>
    <w:basedOn w:val="6"/>
    <w:qFormat/>
    <w:uiPriority w:val="0"/>
    <w:rPr>
      <w:color w:val="060606"/>
      <w:u w:val="none"/>
    </w:rPr>
  </w:style>
  <w:style w:type="character" w:styleId="8">
    <w:name w:val="Hyperlink"/>
    <w:basedOn w:val="6"/>
    <w:qFormat/>
    <w:uiPriority w:val="0"/>
    <w:rPr>
      <w:color w:val="060606"/>
      <w:u w:val="none"/>
    </w:rPr>
  </w:style>
  <w:style w:type="character" w:customStyle="1" w:styleId="9">
    <w:name w:val="on"/>
    <w:basedOn w:val="6"/>
    <w:qFormat/>
    <w:uiPriority w:val="0"/>
    <w:rPr>
      <w:shd w:val="clear" w:color="auto" w:fill="FFFFFF"/>
    </w:rPr>
  </w:style>
  <w:style w:type="character" w:customStyle="1" w:styleId="10">
    <w:name w:val="cur"/>
    <w:basedOn w:val="6"/>
    <w:qFormat/>
    <w:uiPriority w:val="0"/>
    <w:rPr>
      <w:color w:val="FFFFFF"/>
      <w:shd w:val="clear" w:color="auto" w:fill="82CD2D"/>
    </w:rPr>
  </w:style>
  <w:style w:type="paragraph" w:customStyle="1" w:styleId="11">
    <w:name w:val="_Style 8"/>
    <w:basedOn w:val="1"/>
    <w:next w:val="1"/>
    <w:qFormat/>
    <w:uiPriority w:val="0"/>
    <w:pPr>
      <w:pBdr>
        <w:bottom w:val="single" w:color="auto" w:sz="6" w:space="1"/>
      </w:pBdr>
      <w:jc w:val="center"/>
    </w:pPr>
    <w:rPr>
      <w:rFonts w:ascii="Arial"/>
      <w:vanish/>
      <w:sz w:val="16"/>
    </w:rPr>
  </w:style>
  <w:style w:type="paragraph" w:customStyle="1" w:styleId="12">
    <w:name w:val="_Style 9"/>
    <w:basedOn w:val="1"/>
    <w:next w:val="1"/>
    <w:qFormat/>
    <w:uiPriority w:val="0"/>
    <w:pPr>
      <w:pBdr>
        <w:top w:val="single" w:color="auto" w:sz="6" w:space="1"/>
      </w:pBdr>
      <w:jc w:val="center"/>
    </w:pPr>
    <w:rPr>
      <w:rFonts w:ascii="Arial"/>
      <w:vanish/>
      <w:sz w:val="16"/>
    </w:rPr>
  </w:style>
  <w:style w:type="character" w:customStyle="1" w:styleId="13">
    <w:name w:val="页眉 Char"/>
    <w:basedOn w:val="6"/>
    <w:link w:val="3"/>
    <w:qFormat/>
    <w:uiPriority w:val="0"/>
    <w:rPr>
      <w:kern w:val="2"/>
      <w:sz w:val="18"/>
      <w:szCs w:val="18"/>
    </w:rPr>
  </w:style>
  <w:style w:type="character" w:customStyle="1" w:styleId="14">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4820-9E20-4A18-ADC1-6AD410958815}">
  <ds:schemaRefs/>
</ds:datastoreItem>
</file>

<file path=docProps/app.xml><?xml version="1.0" encoding="utf-8"?>
<Properties xmlns="http://schemas.openxmlformats.org/officeDocument/2006/extended-properties" xmlns:vt="http://schemas.openxmlformats.org/officeDocument/2006/docPropsVTypes">
  <Template>Normal</Template>
  <Pages>5</Pages>
  <Words>2013</Words>
  <Characters>2187</Characters>
  <Lines>14</Lines>
  <Paragraphs>4</Paragraphs>
  <TotalTime>51</TotalTime>
  <ScaleCrop>false</ScaleCrop>
  <LinksUpToDate>false</LinksUpToDate>
  <CharactersWithSpaces>2198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2022-01-20T08:40:00Z</dcterms:created>
  <dc:creator>糯米糕จุ๊บ</dc:creator>
  <cp:lastModifiedBy>W</cp:lastModifiedBy>
  <cp:lastPrinted>2022-04-07T08:06:00Z</cp:lastPrinted>
  <dcterms:modified xsi:type="dcterms:W3CDTF">2023-07-13T05:59:08Z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424921CCF3784989AFFDC4B03A1C5720_13</vt:lpwstr>
  </property>
</Properties>
</file>